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70AB8173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671A07FD" w14:textId="33414949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B28C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4E4D38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CF091E">
              <w:rPr>
                <w:rFonts w:ascii="Tw Cen MT" w:hAnsi="Tw Cen MT"/>
                <w:b/>
                <w:sz w:val="28"/>
                <w:szCs w:val="28"/>
              </w:rPr>
              <w:t>PC1CS10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6CB1527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9B633F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DF376C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1F613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E06C8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2B0DED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662EAB4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0BD2BF2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EFB1042" w14:textId="6EC77A3C" w:rsidR="00412BB0" w:rsidRPr="00763FF5" w:rsidRDefault="003B28CE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9211EF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4C6F316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F68772C" w14:textId="050881C4" w:rsidR="00412BB0" w:rsidRPr="0089070D" w:rsidRDefault="003B28CE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5B0A735" w14:textId="4044A1DC" w:rsidR="00412BB0" w:rsidRDefault="00CF091E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MACHINE LEARNING</w:t>
      </w:r>
    </w:p>
    <w:p w14:paraId="650B5606" w14:textId="7804135B" w:rsidR="00412BB0" w:rsidRPr="00CF091E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CF091E">
        <w:rPr>
          <w:rFonts w:ascii="Cambria" w:eastAsia="Cabin" w:hAnsi="Cambria" w:cs="Cabin"/>
          <w:sz w:val="24"/>
        </w:rPr>
        <w:t>(</w:t>
      </w:r>
      <w:r w:rsidR="001B3DB6" w:rsidRPr="00CF091E">
        <w:rPr>
          <w:rFonts w:ascii="Cambria" w:eastAsia="Cabin" w:hAnsi="Cambria" w:cs="Cabin"/>
          <w:sz w:val="24"/>
        </w:rPr>
        <w:t>Common to C</w:t>
      </w:r>
      <w:r w:rsidR="00CF091E" w:rsidRPr="00CF091E">
        <w:rPr>
          <w:rFonts w:ascii="Cambria" w:eastAsia="Cabin" w:hAnsi="Cambria" w:cs="Cabin"/>
          <w:sz w:val="24"/>
        </w:rPr>
        <w:t>S</w:t>
      </w:r>
      <w:r w:rsidR="001B3DB6" w:rsidRPr="00CF091E">
        <w:rPr>
          <w:rFonts w:ascii="Cambria" w:eastAsia="Cabin" w:hAnsi="Cambria" w:cs="Cabin"/>
          <w:sz w:val="24"/>
        </w:rPr>
        <w:t>E</w:t>
      </w:r>
      <w:r w:rsidR="00CF091E" w:rsidRPr="00CF091E">
        <w:rPr>
          <w:rFonts w:ascii="Cambria" w:eastAsia="Cabin" w:hAnsi="Cambria" w:cs="Cabin"/>
          <w:sz w:val="24"/>
        </w:rPr>
        <w:t xml:space="preserve">, IT </w:t>
      </w:r>
      <w:r w:rsidR="001B3DB6" w:rsidRPr="00CF091E">
        <w:rPr>
          <w:rFonts w:ascii="Cambria" w:eastAsia="Cabin" w:hAnsi="Cambria" w:cs="Cabin"/>
          <w:sz w:val="24"/>
        </w:rPr>
        <w:t xml:space="preserve">and </w:t>
      </w:r>
      <w:r w:rsidR="00CF091E" w:rsidRPr="00CF091E">
        <w:rPr>
          <w:rFonts w:ascii="Cambria" w:eastAsia="Cabin" w:hAnsi="Cambria" w:cs="Cabin"/>
          <w:sz w:val="24"/>
        </w:rPr>
        <w:t>CYS</w:t>
      </w:r>
      <w:r w:rsidRPr="00CF091E">
        <w:rPr>
          <w:rFonts w:ascii="Cambria" w:eastAsia="Cabin" w:hAnsi="Cambria" w:cs="Cabin"/>
          <w:sz w:val="24"/>
        </w:rPr>
        <w:t>)</w:t>
      </w:r>
    </w:p>
    <w:p w14:paraId="7EEFFFBD" w14:textId="7165D28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A06DE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08D14F0" w14:textId="77777777" w:rsidR="007B3B83" w:rsidRDefault="007B3B83" w:rsidP="007B3B8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F6911E0" w14:textId="77777777" w:rsidR="007B3B83" w:rsidRDefault="007B3B83" w:rsidP="007B3B8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D1CFD6" w14:textId="77777777" w:rsidR="00C50E19" w:rsidRDefault="00C50E19" w:rsidP="00C50E1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4079F4E" w14:textId="6602A12D" w:rsidR="007719D3" w:rsidRPr="00964D71" w:rsidRDefault="007719D3" w:rsidP="00C50E1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64D7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r w:rsidRPr="00C50E19">
        <w:rPr>
          <w:rFonts w:ascii="Times New Roman" w:eastAsia="Arial Unicode MS" w:hAnsi="Times New Roman" w:cs="Times New Roman"/>
          <w:sz w:val="24"/>
          <w:szCs w:val="24"/>
        </w:rPr>
        <w:t>A</w:t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Pr="00C50E19">
        <w:rPr>
          <w:rFonts w:ascii="Times New Roman" w:eastAsia="Arial Unicode MS" w:hAnsi="Times New Roman" w:cs="Times New Roman"/>
          <w:sz w:val="24"/>
          <w:szCs w:val="24"/>
        </w:rPr>
        <w:t>5X2</w:t>
      </w:r>
      <w:r w:rsidRPr="00964D71">
        <w:rPr>
          <w:rFonts w:ascii="Times New Roman" w:eastAsia="Arial Unicode MS" w:hAnsi="Times New Roman" w:cs="Times New Roman"/>
          <w:b/>
          <w:sz w:val="24"/>
          <w:szCs w:val="24"/>
        </w:rPr>
        <w:t>=10M</w:t>
      </w:r>
    </w:p>
    <w:tbl>
      <w:tblPr>
        <w:tblStyle w:val="TableGrid"/>
        <w:tblW w:w="108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894"/>
        <w:gridCol w:w="754"/>
        <w:gridCol w:w="761"/>
        <w:gridCol w:w="816"/>
      </w:tblGrid>
      <w:tr w:rsidR="007719D3" w:rsidRPr="00964D71" w14:paraId="259A5FF7" w14:textId="77777777" w:rsidTr="00C50E19">
        <w:tc>
          <w:tcPr>
            <w:tcW w:w="606" w:type="dxa"/>
          </w:tcPr>
          <w:p w14:paraId="03773A86" w14:textId="77777777" w:rsidR="007719D3" w:rsidRPr="00964D71" w:rsidRDefault="007719D3" w:rsidP="00771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94" w:type="dxa"/>
          </w:tcPr>
          <w:p w14:paraId="100CC93A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hypothesis space and inductive bias.</w:t>
            </w:r>
          </w:p>
        </w:tc>
        <w:tc>
          <w:tcPr>
            <w:tcW w:w="754" w:type="dxa"/>
          </w:tcPr>
          <w:p w14:paraId="55905F6E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 M</w:t>
            </w:r>
          </w:p>
        </w:tc>
        <w:tc>
          <w:tcPr>
            <w:tcW w:w="761" w:type="dxa"/>
          </w:tcPr>
          <w:p w14:paraId="1EA9E2FE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16" w:type="dxa"/>
          </w:tcPr>
          <w:p w14:paraId="7675F08E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719D3" w:rsidRPr="00964D71" w14:paraId="71CE6CC2" w14:textId="77777777" w:rsidTr="00C50E19">
        <w:tc>
          <w:tcPr>
            <w:tcW w:w="606" w:type="dxa"/>
          </w:tcPr>
          <w:p w14:paraId="2E603B42" w14:textId="77777777" w:rsidR="007719D3" w:rsidRPr="00964D71" w:rsidRDefault="007719D3" w:rsidP="00771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94" w:type="dxa"/>
          </w:tcPr>
          <w:p w14:paraId="3CCE131E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Differentiate Classification and Regression</w:t>
            </w:r>
          </w:p>
        </w:tc>
        <w:tc>
          <w:tcPr>
            <w:tcW w:w="754" w:type="dxa"/>
          </w:tcPr>
          <w:p w14:paraId="48C02BF5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 M</w:t>
            </w:r>
          </w:p>
        </w:tc>
        <w:tc>
          <w:tcPr>
            <w:tcW w:w="761" w:type="dxa"/>
          </w:tcPr>
          <w:p w14:paraId="0F63297A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16" w:type="dxa"/>
          </w:tcPr>
          <w:p w14:paraId="6A3AEE22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719D3" w:rsidRPr="00964D71" w14:paraId="05AAA5D3" w14:textId="77777777" w:rsidTr="00C50E19">
        <w:tc>
          <w:tcPr>
            <w:tcW w:w="606" w:type="dxa"/>
          </w:tcPr>
          <w:p w14:paraId="172F4996" w14:textId="77777777" w:rsidR="007719D3" w:rsidRPr="00964D71" w:rsidRDefault="007719D3" w:rsidP="00771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94" w:type="dxa"/>
          </w:tcPr>
          <w:p w14:paraId="0C26C3C1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the purpose of the Kernel function in a SVM?</w:t>
            </w:r>
          </w:p>
        </w:tc>
        <w:tc>
          <w:tcPr>
            <w:tcW w:w="754" w:type="dxa"/>
          </w:tcPr>
          <w:p w14:paraId="463088CC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 M</w:t>
            </w:r>
          </w:p>
        </w:tc>
        <w:tc>
          <w:tcPr>
            <w:tcW w:w="761" w:type="dxa"/>
          </w:tcPr>
          <w:p w14:paraId="4EFCD11A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16" w:type="dxa"/>
          </w:tcPr>
          <w:p w14:paraId="53EEA7DD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719D3" w:rsidRPr="00964D71" w14:paraId="6FDE4C22" w14:textId="77777777" w:rsidTr="00C50E19">
        <w:tc>
          <w:tcPr>
            <w:tcW w:w="606" w:type="dxa"/>
          </w:tcPr>
          <w:p w14:paraId="7EA84FA3" w14:textId="77777777" w:rsidR="007719D3" w:rsidRPr="00964D71" w:rsidRDefault="007719D3" w:rsidP="00771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94" w:type="dxa"/>
          </w:tcPr>
          <w:p w14:paraId="1A042511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the perceptron, and how does it function in ANN?</w:t>
            </w:r>
          </w:p>
        </w:tc>
        <w:tc>
          <w:tcPr>
            <w:tcW w:w="754" w:type="dxa"/>
          </w:tcPr>
          <w:p w14:paraId="2C0EB29A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 M</w:t>
            </w:r>
          </w:p>
        </w:tc>
        <w:tc>
          <w:tcPr>
            <w:tcW w:w="761" w:type="dxa"/>
          </w:tcPr>
          <w:p w14:paraId="4AE684FA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16" w:type="dxa"/>
          </w:tcPr>
          <w:p w14:paraId="08884C28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719D3" w:rsidRPr="00964D71" w14:paraId="588E59F3" w14:textId="77777777" w:rsidTr="00C50E19">
        <w:tc>
          <w:tcPr>
            <w:tcW w:w="606" w:type="dxa"/>
          </w:tcPr>
          <w:p w14:paraId="3E1B97A2" w14:textId="77777777" w:rsidR="007719D3" w:rsidRPr="00964D71" w:rsidRDefault="007719D3" w:rsidP="00771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94" w:type="dxa"/>
          </w:tcPr>
          <w:p w14:paraId="4394EF41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Differentiate agglomerative and divisive hierarchical clustering.</w:t>
            </w:r>
          </w:p>
        </w:tc>
        <w:tc>
          <w:tcPr>
            <w:tcW w:w="754" w:type="dxa"/>
          </w:tcPr>
          <w:p w14:paraId="43AB5C71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 M</w:t>
            </w:r>
          </w:p>
        </w:tc>
        <w:tc>
          <w:tcPr>
            <w:tcW w:w="761" w:type="dxa"/>
          </w:tcPr>
          <w:p w14:paraId="20062E00" w14:textId="77777777" w:rsidR="007719D3" w:rsidRPr="00964D71" w:rsidRDefault="007719D3" w:rsidP="00822E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16" w:type="dxa"/>
          </w:tcPr>
          <w:p w14:paraId="281F6C66" w14:textId="32B8B964" w:rsidR="007719D3" w:rsidRPr="00964D71" w:rsidRDefault="007719D3" w:rsidP="002372C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2372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37C9B095" w14:textId="77777777" w:rsidR="00C50E19" w:rsidRDefault="00C50E19" w:rsidP="00C50E1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666644D" w14:textId="07E2F9DA" w:rsidR="007719D3" w:rsidRPr="00964D71" w:rsidRDefault="007719D3" w:rsidP="00C50E1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964D7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r w:rsidRPr="00C50E19">
        <w:rPr>
          <w:rFonts w:ascii="Times New Roman" w:eastAsia="Arial Unicode MS" w:hAnsi="Times New Roman" w:cs="Times New Roman"/>
          <w:sz w:val="24"/>
          <w:szCs w:val="24"/>
        </w:rPr>
        <w:t>B</w:t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="00C50E19">
        <w:rPr>
          <w:rFonts w:ascii="Times New Roman" w:eastAsia="Arial Unicode MS" w:hAnsi="Times New Roman" w:cs="Times New Roman"/>
          <w:sz w:val="24"/>
          <w:szCs w:val="24"/>
        </w:rPr>
        <w:tab/>
      </w:r>
      <w:r w:rsidRPr="00C50E19">
        <w:rPr>
          <w:rFonts w:ascii="Times New Roman" w:eastAsia="Arial Unicode MS" w:hAnsi="Times New Roman" w:cs="Times New Roman"/>
          <w:sz w:val="24"/>
          <w:szCs w:val="24"/>
        </w:rPr>
        <w:t>6X10</w:t>
      </w:r>
      <w:r w:rsidRPr="00964D71">
        <w:rPr>
          <w:rFonts w:ascii="Times New Roman" w:eastAsia="Arial Unicode MS" w:hAnsi="Times New Roman" w:cs="Times New Roman"/>
          <w:b/>
          <w:sz w:val="24"/>
          <w:szCs w:val="24"/>
        </w:rPr>
        <w:t>=60M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7939"/>
        <w:gridCol w:w="755"/>
        <w:gridCol w:w="936"/>
        <w:gridCol w:w="850"/>
        <w:gridCol w:w="11"/>
      </w:tblGrid>
      <w:tr w:rsidR="007719D3" w:rsidRPr="00964D71" w14:paraId="0C73D26B" w14:textId="77777777" w:rsidTr="00C50E19">
        <w:tc>
          <w:tcPr>
            <w:tcW w:w="11024" w:type="dxa"/>
            <w:gridSpan w:val="6"/>
          </w:tcPr>
          <w:p w14:paraId="6122BB2F" w14:textId="4729038A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64D71"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7719D3" w:rsidRPr="00964D71" w14:paraId="29E60C7D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525C0C44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304F6BCA" w14:textId="335E7C32" w:rsidR="007719D3" w:rsidRPr="00964D71" w:rsidRDefault="007719D3" w:rsidP="00C50E1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="002372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List and explain different types of learning systems in machine learning.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14:paraId="71E6EB1D" w14:textId="70C74156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="002372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Discuss perspectives and issues in machine learning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5" w:type="dxa"/>
          </w:tcPr>
          <w:p w14:paraId="42D6A35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 M</w:t>
            </w:r>
          </w:p>
          <w:p w14:paraId="3F45C295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 M</w:t>
            </w:r>
          </w:p>
        </w:tc>
        <w:tc>
          <w:tcPr>
            <w:tcW w:w="936" w:type="dxa"/>
          </w:tcPr>
          <w:p w14:paraId="7246B6E0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1DE2AD08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0" w:type="dxa"/>
          </w:tcPr>
          <w:p w14:paraId="1C14D6E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66857BA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719D3" w:rsidRPr="00964D71" w14:paraId="54CD2592" w14:textId="77777777" w:rsidTr="00C50E19">
        <w:tc>
          <w:tcPr>
            <w:tcW w:w="11024" w:type="dxa"/>
            <w:gridSpan w:val="6"/>
          </w:tcPr>
          <w:p w14:paraId="7979E82E" w14:textId="77777777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9D3" w:rsidRPr="00964D71" w14:paraId="0990D562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5D272B6D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42B9E930" w14:textId="6DF4B1C8" w:rsidR="007719D3" w:rsidRPr="00964D71" w:rsidRDefault="007719D3" w:rsidP="00C5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 xml:space="preserve">a) Predict the value </w:t>
            </w:r>
            <w:proofErr w:type="gramStart"/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of  Y</w:t>
            </w:r>
            <w:proofErr w:type="gramEnd"/>
            <w:r w:rsidRPr="00964D71">
              <w:rPr>
                <w:rFonts w:ascii="Times New Roman" w:hAnsi="Times New Roman" w:cs="Times New Roman"/>
                <w:sz w:val="24"/>
                <w:szCs w:val="24"/>
              </w:rPr>
              <w:t xml:space="preserve"> in the given dataset using Linear Regression</w:t>
            </w:r>
            <w:r w:rsidR="0023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99"/>
              <w:gridCol w:w="899"/>
              <w:gridCol w:w="900"/>
              <w:gridCol w:w="899"/>
              <w:gridCol w:w="900"/>
              <w:gridCol w:w="899"/>
              <w:gridCol w:w="900"/>
            </w:tblGrid>
            <w:tr w:rsidR="007719D3" w:rsidRPr="00964D71" w14:paraId="2FE84765" w14:textId="77777777" w:rsidTr="00987816">
              <w:trPr>
                <w:trHeight w:val="276"/>
                <w:jc w:val="center"/>
              </w:trPr>
              <w:tc>
                <w:tcPr>
                  <w:tcW w:w="899" w:type="dxa"/>
                  <w:vAlign w:val="center"/>
                </w:tcPr>
                <w:p w14:paraId="64E1FDC7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Subject</w:t>
                  </w:r>
                </w:p>
              </w:tc>
              <w:tc>
                <w:tcPr>
                  <w:tcW w:w="899" w:type="dxa"/>
                  <w:vAlign w:val="center"/>
                </w:tcPr>
                <w:p w14:paraId="4CD19C5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vAlign w:val="center"/>
                </w:tcPr>
                <w:p w14:paraId="2066FE9C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14:paraId="2A42741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0" w:type="dxa"/>
                  <w:vAlign w:val="center"/>
                </w:tcPr>
                <w:p w14:paraId="526BC8BB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14:paraId="0C0080E2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00" w:type="dxa"/>
                  <w:vAlign w:val="center"/>
                </w:tcPr>
                <w:p w14:paraId="0A5D1481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7719D3" w:rsidRPr="00964D71" w14:paraId="233E3364" w14:textId="77777777" w:rsidTr="00987816">
              <w:trPr>
                <w:trHeight w:val="276"/>
                <w:jc w:val="center"/>
              </w:trPr>
              <w:tc>
                <w:tcPr>
                  <w:tcW w:w="899" w:type="dxa"/>
                  <w:vAlign w:val="center"/>
                </w:tcPr>
                <w:p w14:paraId="7D07BFCF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899" w:type="dxa"/>
                  <w:vAlign w:val="center"/>
                </w:tcPr>
                <w:p w14:paraId="2D566B66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-3.7</w:t>
                  </w:r>
                  <w:bookmarkStart w:id="0" w:name="_GoBack"/>
                  <w:bookmarkEnd w:id="0"/>
                </w:p>
              </w:tc>
              <w:tc>
                <w:tcPr>
                  <w:tcW w:w="900" w:type="dxa"/>
                  <w:vAlign w:val="center"/>
                </w:tcPr>
                <w:p w14:paraId="676303FD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899" w:type="dxa"/>
                  <w:vAlign w:val="center"/>
                </w:tcPr>
                <w:p w14:paraId="5C9CFC3E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900" w:type="dxa"/>
                  <w:vAlign w:val="center"/>
                </w:tcPr>
                <w:p w14:paraId="0D85AF9E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11.5</w:t>
                  </w:r>
                </w:p>
              </w:tc>
              <w:tc>
                <w:tcPr>
                  <w:tcW w:w="899" w:type="dxa"/>
                  <w:vAlign w:val="center"/>
                </w:tcPr>
                <w:p w14:paraId="5CAEF2C0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5.7</w:t>
                  </w:r>
                </w:p>
              </w:tc>
              <w:tc>
                <w:tcPr>
                  <w:tcW w:w="900" w:type="dxa"/>
                  <w:vAlign w:val="center"/>
                </w:tcPr>
                <w:p w14:paraId="3EA38BFD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7719D3" w:rsidRPr="00964D71" w14:paraId="12E0BA9F" w14:textId="77777777" w:rsidTr="00987816">
              <w:trPr>
                <w:trHeight w:val="263"/>
                <w:jc w:val="center"/>
              </w:trPr>
              <w:tc>
                <w:tcPr>
                  <w:tcW w:w="899" w:type="dxa"/>
                  <w:vAlign w:val="center"/>
                </w:tcPr>
                <w:p w14:paraId="24464BF0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X1</w:t>
                  </w:r>
                </w:p>
              </w:tc>
              <w:tc>
                <w:tcPr>
                  <w:tcW w:w="899" w:type="dxa"/>
                  <w:vAlign w:val="center"/>
                </w:tcPr>
                <w:p w14:paraId="37DBEA0A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0" w:type="dxa"/>
                  <w:vAlign w:val="center"/>
                </w:tcPr>
                <w:p w14:paraId="0AAE4FC9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14:paraId="5C3796CD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00" w:type="dxa"/>
                  <w:vAlign w:val="center"/>
                </w:tcPr>
                <w:p w14:paraId="5BA12CEF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9" w:type="dxa"/>
                  <w:vAlign w:val="center"/>
                </w:tcPr>
                <w:p w14:paraId="5145AD55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  <w:vAlign w:val="center"/>
                </w:tcPr>
                <w:p w14:paraId="79176DEB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7719D3" w:rsidRPr="00964D71" w14:paraId="01514FF6" w14:textId="77777777" w:rsidTr="00987816">
              <w:trPr>
                <w:trHeight w:val="276"/>
                <w:jc w:val="center"/>
              </w:trPr>
              <w:tc>
                <w:tcPr>
                  <w:tcW w:w="899" w:type="dxa"/>
                  <w:vAlign w:val="center"/>
                </w:tcPr>
                <w:p w14:paraId="52642F1E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X2</w:t>
                  </w:r>
                </w:p>
              </w:tc>
              <w:tc>
                <w:tcPr>
                  <w:tcW w:w="899" w:type="dxa"/>
                  <w:vAlign w:val="center"/>
                </w:tcPr>
                <w:p w14:paraId="68706511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0" w:type="dxa"/>
                  <w:vAlign w:val="center"/>
                </w:tcPr>
                <w:p w14:paraId="3AE22ED8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99" w:type="dxa"/>
                  <w:vAlign w:val="center"/>
                </w:tcPr>
                <w:p w14:paraId="122BDD01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00" w:type="dxa"/>
                  <w:vAlign w:val="center"/>
                </w:tcPr>
                <w:p w14:paraId="37CA1C3F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14:paraId="5FAA6F28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vAlign w:val="center"/>
                </w:tcPr>
                <w:p w14:paraId="28773C4E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4D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77538C1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Differentiate between parametric and nonparametric machine learning algorithms.</w:t>
            </w:r>
          </w:p>
        </w:tc>
        <w:tc>
          <w:tcPr>
            <w:tcW w:w="755" w:type="dxa"/>
          </w:tcPr>
          <w:p w14:paraId="570F1A48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 M</w:t>
            </w:r>
          </w:p>
          <w:p w14:paraId="79701D26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D1B2CFE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69A059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DD501E5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FB65CD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61D0223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 M</w:t>
            </w:r>
          </w:p>
        </w:tc>
        <w:tc>
          <w:tcPr>
            <w:tcW w:w="936" w:type="dxa"/>
          </w:tcPr>
          <w:p w14:paraId="41E7AEF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703000A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C973A4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0A47835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0A47A2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0EFB98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B666986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0" w:type="dxa"/>
          </w:tcPr>
          <w:p w14:paraId="42EAFAF1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4BA9D168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CD3652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4DCC2B0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425D041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9B2F9D2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5A9438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719D3" w:rsidRPr="00964D71" w14:paraId="62C3815F" w14:textId="77777777" w:rsidTr="00C50E19">
        <w:tc>
          <w:tcPr>
            <w:tcW w:w="11024" w:type="dxa"/>
            <w:gridSpan w:val="6"/>
          </w:tcPr>
          <w:p w14:paraId="1456D8B0" w14:textId="3F47B6EB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64D71"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7719D3" w:rsidRPr="00964D71" w14:paraId="1A1042FF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01470483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1C84D7C1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In detail explain about the decision tree algorithm.</w:t>
            </w:r>
          </w:p>
          <w:p w14:paraId="2F55C981" w14:textId="77777777" w:rsidR="007719D3" w:rsidRPr="00964D71" w:rsidRDefault="007719D3" w:rsidP="00C50E1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Discuss the types of problems that suits for decision tree learning by providing some examples.</w:t>
            </w:r>
          </w:p>
        </w:tc>
        <w:tc>
          <w:tcPr>
            <w:tcW w:w="755" w:type="dxa"/>
          </w:tcPr>
          <w:p w14:paraId="0920164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F0414D3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936" w:type="dxa"/>
          </w:tcPr>
          <w:p w14:paraId="4A9FAF1E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6B0DE68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0" w:type="dxa"/>
          </w:tcPr>
          <w:p w14:paraId="0F51BC4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4DB0FE15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719D3" w:rsidRPr="00964D71" w14:paraId="455909B3" w14:textId="77777777" w:rsidTr="00C50E19">
        <w:tc>
          <w:tcPr>
            <w:tcW w:w="11024" w:type="dxa"/>
            <w:gridSpan w:val="6"/>
          </w:tcPr>
          <w:p w14:paraId="7CE70288" w14:textId="77777777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9D3" w:rsidRPr="00964D71" w14:paraId="1FA344E7" w14:textId="77777777" w:rsidTr="00C50E19">
        <w:trPr>
          <w:gridAfter w:val="1"/>
          <w:wAfter w:w="11" w:type="dxa"/>
          <w:trHeight w:val="2864"/>
        </w:trPr>
        <w:tc>
          <w:tcPr>
            <w:tcW w:w="533" w:type="dxa"/>
          </w:tcPr>
          <w:p w14:paraId="03D60042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43D48A7D" w14:textId="272267CC" w:rsidR="007719D3" w:rsidRPr="00964D71" w:rsidRDefault="007719D3" w:rsidP="00C5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Construct the Decision tree using Information Gain for the given dataset</w:t>
            </w:r>
            <w:r w:rsidR="0023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49"/>
              <w:gridCol w:w="1029"/>
              <w:gridCol w:w="951"/>
              <w:gridCol w:w="923"/>
              <w:gridCol w:w="1137"/>
            </w:tblGrid>
            <w:tr w:rsidR="007719D3" w:rsidRPr="00964D71" w14:paraId="78E237D9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4BD1C52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Transaction</w:t>
                  </w:r>
                </w:p>
              </w:tc>
              <w:tc>
                <w:tcPr>
                  <w:tcW w:w="1029" w:type="dxa"/>
                </w:tcPr>
                <w:p w14:paraId="49868BDE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Age</w:t>
                  </w:r>
                </w:p>
              </w:tc>
              <w:tc>
                <w:tcPr>
                  <w:tcW w:w="951" w:type="dxa"/>
                </w:tcPr>
                <w:p w14:paraId="49B09DC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Income</w:t>
                  </w:r>
                </w:p>
              </w:tc>
              <w:tc>
                <w:tcPr>
                  <w:tcW w:w="923" w:type="dxa"/>
                </w:tcPr>
                <w:p w14:paraId="17A21591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Gender</w:t>
                  </w:r>
                </w:p>
              </w:tc>
              <w:tc>
                <w:tcPr>
                  <w:tcW w:w="1137" w:type="dxa"/>
                </w:tcPr>
                <w:p w14:paraId="40222495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Product</w:t>
                  </w:r>
                </w:p>
              </w:tc>
            </w:tr>
            <w:tr w:rsidR="007719D3" w:rsidRPr="00964D71" w14:paraId="540C7BFB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19858A3A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T1</w:t>
                  </w:r>
                </w:p>
              </w:tc>
              <w:tc>
                <w:tcPr>
                  <w:tcW w:w="1029" w:type="dxa"/>
                </w:tcPr>
                <w:p w14:paraId="3314996E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951" w:type="dxa"/>
                </w:tcPr>
                <w:p w14:paraId="384ED9F1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923" w:type="dxa"/>
                </w:tcPr>
                <w:p w14:paraId="440BC93E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Male</w:t>
                  </w:r>
                </w:p>
              </w:tc>
              <w:tc>
                <w:tcPr>
                  <w:tcW w:w="1137" w:type="dxa"/>
                </w:tcPr>
                <w:p w14:paraId="13342F6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Electronics</w:t>
                  </w:r>
                </w:p>
              </w:tc>
            </w:tr>
            <w:tr w:rsidR="007719D3" w:rsidRPr="00964D71" w14:paraId="4B0695C5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7DFD310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T2</w:t>
                  </w:r>
                </w:p>
              </w:tc>
              <w:tc>
                <w:tcPr>
                  <w:tcW w:w="1029" w:type="dxa"/>
                </w:tcPr>
                <w:p w14:paraId="754F12D6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951" w:type="dxa"/>
                </w:tcPr>
                <w:p w14:paraId="7592A396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Medium</w:t>
                  </w:r>
                </w:p>
              </w:tc>
              <w:tc>
                <w:tcPr>
                  <w:tcW w:w="923" w:type="dxa"/>
                </w:tcPr>
                <w:p w14:paraId="159A977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Female</w:t>
                  </w:r>
                </w:p>
              </w:tc>
              <w:tc>
                <w:tcPr>
                  <w:tcW w:w="1137" w:type="dxa"/>
                </w:tcPr>
                <w:p w14:paraId="66B1B8AC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Fashion</w:t>
                  </w:r>
                </w:p>
              </w:tc>
            </w:tr>
            <w:tr w:rsidR="007719D3" w:rsidRPr="00964D71" w14:paraId="5B32350D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56AC8700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T3</w:t>
                  </w:r>
                </w:p>
              </w:tc>
              <w:tc>
                <w:tcPr>
                  <w:tcW w:w="1029" w:type="dxa"/>
                </w:tcPr>
                <w:p w14:paraId="33C3DC13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51" w:type="dxa"/>
                </w:tcPr>
                <w:p w14:paraId="7BDE8CE8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Low</w:t>
                  </w:r>
                </w:p>
              </w:tc>
              <w:tc>
                <w:tcPr>
                  <w:tcW w:w="923" w:type="dxa"/>
                </w:tcPr>
                <w:p w14:paraId="23D08F7A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Female</w:t>
                  </w:r>
                </w:p>
              </w:tc>
              <w:tc>
                <w:tcPr>
                  <w:tcW w:w="1137" w:type="dxa"/>
                </w:tcPr>
                <w:p w14:paraId="131D0414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Groceries</w:t>
                  </w:r>
                </w:p>
              </w:tc>
            </w:tr>
            <w:tr w:rsidR="007719D3" w:rsidRPr="00964D71" w14:paraId="30648E4E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302A1FF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T4</w:t>
                  </w:r>
                </w:p>
              </w:tc>
              <w:tc>
                <w:tcPr>
                  <w:tcW w:w="1029" w:type="dxa"/>
                </w:tcPr>
                <w:p w14:paraId="5B1A3F2B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951" w:type="dxa"/>
                </w:tcPr>
                <w:p w14:paraId="18F6440B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Medium</w:t>
                  </w:r>
                </w:p>
              </w:tc>
              <w:tc>
                <w:tcPr>
                  <w:tcW w:w="923" w:type="dxa"/>
                </w:tcPr>
                <w:p w14:paraId="3A9D114B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Male</w:t>
                  </w:r>
                </w:p>
              </w:tc>
              <w:tc>
                <w:tcPr>
                  <w:tcW w:w="1137" w:type="dxa"/>
                </w:tcPr>
                <w:p w14:paraId="36AD460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Fashion</w:t>
                  </w:r>
                </w:p>
              </w:tc>
            </w:tr>
            <w:tr w:rsidR="007719D3" w:rsidRPr="00964D71" w14:paraId="7EC11D48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1CB4014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T5</w:t>
                  </w:r>
                </w:p>
              </w:tc>
              <w:tc>
                <w:tcPr>
                  <w:tcW w:w="1029" w:type="dxa"/>
                </w:tcPr>
                <w:p w14:paraId="40A2E54D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951" w:type="dxa"/>
                </w:tcPr>
                <w:p w14:paraId="44439E41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923" w:type="dxa"/>
                </w:tcPr>
                <w:p w14:paraId="711AF0F0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Female</w:t>
                  </w:r>
                </w:p>
              </w:tc>
              <w:tc>
                <w:tcPr>
                  <w:tcW w:w="1137" w:type="dxa"/>
                </w:tcPr>
                <w:p w14:paraId="319A126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Electronics</w:t>
                  </w:r>
                </w:p>
              </w:tc>
            </w:tr>
            <w:tr w:rsidR="007719D3" w:rsidRPr="00964D71" w14:paraId="22EE9109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518D5CE0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T6</w:t>
                  </w:r>
                </w:p>
              </w:tc>
              <w:tc>
                <w:tcPr>
                  <w:tcW w:w="1029" w:type="dxa"/>
                </w:tcPr>
                <w:p w14:paraId="3730D1D2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951" w:type="dxa"/>
                </w:tcPr>
                <w:p w14:paraId="66EE33F6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Low</w:t>
                  </w:r>
                </w:p>
              </w:tc>
              <w:tc>
                <w:tcPr>
                  <w:tcW w:w="923" w:type="dxa"/>
                </w:tcPr>
                <w:p w14:paraId="5B4C59EE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Male</w:t>
                  </w:r>
                </w:p>
              </w:tc>
              <w:tc>
                <w:tcPr>
                  <w:tcW w:w="1137" w:type="dxa"/>
                </w:tcPr>
                <w:p w14:paraId="1B22D914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Groceries</w:t>
                  </w:r>
                </w:p>
              </w:tc>
            </w:tr>
            <w:tr w:rsidR="007719D3" w:rsidRPr="00964D71" w14:paraId="6F2BBD1A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353EC5A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T7</w:t>
                  </w:r>
                </w:p>
              </w:tc>
              <w:tc>
                <w:tcPr>
                  <w:tcW w:w="1029" w:type="dxa"/>
                </w:tcPr>
                <w:p w14:paraId="4431B17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951" w:type="dxa"/>
                </w:tcPr>
                <w:p w14:paraId="41732B74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Medium</w:t>
                  </w:r>
                </w:p>
              </w:tc>
              <w:tc>
                <w:tcPr>
                  <w:tcW w:w="923" w:type="dxa"/>
                </w:tcPr>
                <w:p w14:paraId="7A56E491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Female</w:t>
                  </w:r>
                </w:p>
              </w:tc>
              <w:tc>
                <w:tcPr>
                  <w:tcW w:w="1137" w:type="dxa"/>
                </w:tcPr>
                <w:p w14:paraId="728B904D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Electronics</w:t>
                  </w:r>
                </w:p>
              </w:tc>
            </w:tr>
            <w:tr w:rsidR="007719D3" w:rsidRPr="00964D71" w14:paraId="24A11531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7C027445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T8</w:t>
                  </w:r>
                </w:p>
              </w:tc>
              <w:tc>
                <w:tcPr>
                  <w:tcW w:w="1029" w:type="dxa"/>
                </w:tcPr>
                <w:p w14:paraId="05337594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951" w:type="dxa"/>
                </w:tcPr>
                <w:p w14:paraId="223261A5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923" w:type="dxa"/>
                </w:tcPr>
                <w:p w14:paraId="01D8B73C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Male</w:t>
                  </w:r>
                </w:p>
              </w:tc>
              <w:tc>
                <w:tcPr>
                  <w:tcW w:w="1137" w:type="dxa"/>
                </w:tcPr>
                <w:p w14:paraId="71FA266D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Groceries</w:t>
                  </w:r>
                </w:p>
              </w:tc>
            </w:tr>
            <w:tr w:rsidR="007719D3" w:rsidRPr="00964D71" w14:paraId="7C613854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52B6D171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T9</w:t>
                  </w:r>
                </w:p>
              </w:tc>
              <w:tc>
                <w:tcPr>
                  <w:tcW w:w="1029" w:type="dxa"/>
                </w:tcPr>
                <w:p w14:paraId="4A8DB152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951" w:type="dxa"/>
                </w:tcPr>
                <w:p w14:paraId="38D86564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Low</w:t>
                  </w:r>
                </w:p>
              </w:tc>
              <w:tc>
                <w:tcPr>
                  <w:tcW w:w="923" w:type="dxa"/>
                </w:tcPr>
                <w:p w14:paraId="60B6758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Male</w:t>
                  </w:r>
                </w:p>
              </w:tc>
              <w:tc>
                <w:tcPr>
                  <w:tcW w:w="1137" w:type="dxa"/>
                </w:tcPr>
                <w:p w14:paraId="52C8CCAF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Fashion</w:t>
                  </w:r>
                </w:p>
              </w:tc>
            </w:tr>
            <w:tr w:rsidR="007719D3" w:rsidRPr="00964D71" w14:paraId="1F2EF359" w14:textId="77777777" w:rsidTr="00822EE1">
              <w:trPr>
                <w:jc w:val="center"/>
              </w:trPr>
              <w:tc>
                <w:tcPr>
                  <w:tcW w:w="1349" w:type="dxa"/>
                </w:tcPr>
                <w:p w14:paraId="38BAD7CA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T10</w:t>
                  </w:r>
                </w:p>
              </w:tc>
              <w:tc>
                <w:tcPr>
                  <w:tcW w:w="1029" w:type="dxa"/>
                </w:tcPr>
                <w:p w14:paraId="72F5422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951" w:type="dxa"/>
                </w:tcPr>
                <w:p w14:paraId="45F820AC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Medium</w:t>
                  </w:r>
                </w:p>
              </w:tc>
              <w:tc>
                <w:tcPr>
                  <w:tcW w:w="923" w:type="dxa"/>
                </w:tcPr>
                <w:p w14:paraId="5B0A3109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Female</w:t>
                  </w:r>
                </w:p>
              </w:tc>
              <w:tc>
                <w:tcPr>
                  <w:tcW w:w="1137" w:type="dxa"/>
                </w:tcPr>
                <w:p w14:paraId="31081C35" w14:textId="77777777" w:rsidR="007719D3" w:rsidRPr="00964D71" w:rsidRDefault="007719D3" w:rsidP="00C50E19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Fashion</w:t>
                  </w:r>
                </w:p>
              </w:tc>
            </w:tr>
          </w:tbl>
          <w:p w14:paraId="673A6BD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5" w:type="dxa"/>
          </w:tcPr>
          <w:p w14:paraId="4748982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 M</w:t>
            </w:r>
          </w:p>
        </w:tc>
        <w:tc>
          <w:tcPr>
            <w:tcW w:w="936" w:type="dxa"/>
          </w:tcPr>
          <w:p w14:paraId="470324EE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0" w:type="dxa"/>
          </w:tcPr>
          <w:p w14:paraId="5EACA0D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719D3" w:rsidRPr="00964D71" w14:paraId="21FB1439" w14:textId="77777777" w:rsidTr="00C50E19">
        <w:trPr>
          <w:trHeight w:val="140"/>
        </w:trPr>
        <w:tc>
          <w:tcPr>
            <w:tcW w:w="11024" w:type="dxa"/>
            <w:gridSpan w:val="6"/>
          </w:tcPr>
          <w:p w14:paraId="559721DE" w14:textId="2997E6DB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64D71"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  <w:r w:rsid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  <w:r w:rsidR="00C50E1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 xml:space="preserve"> </w:t>
            </w:r>
          </w:p>
        </w:tc>
      </w:tr>
      <w:tr w:rsidR="007719D3" w:rsidRPr="00964D71" w14:paraId="25E458AD" w14:textId="77777777" w:rsidTr="00C50E19">
        <w:trPr>
          <w:gridAfter w:val="1"/>
          <w:wAfter w:w="11" w:type="dxa"/>
          <w:trHeight w:val="1974"/>
        </w:trPr>
        <w:tc>
          <w:tcPr>
            <w:tcW w:w="533" w:type="dxa"/>
          </w:tcPr>
          <w:p w14:paraId="384388A1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11DD4BA1" w14:textId="77777777" w:rsidR="007719D3" w:rsidRPr="00964D71" w:rsidRDefault="007719D3" w:rsidP="00C5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Identify the Class when Height=180, Weight=60 and K=3 using K Nearest Neighbor (Use: Euclidean Distance)</w:t>
            </w:r>
          </w:p>
          <w:tbl>
            <w:tblPr>
              <w:tblStyle w:val="TableGrid"/>
              <w:tblpPr w:leftFromText="180" w:rightFromText="180" w:vertAnchor="text" w:horzAnchor="margin" w:tblpXSpec="center" w:tblpY="118"/>
              <w:tblW w:w="0" w:type="auto"/>
              <w:tblLook w:val="04A0" w:firstRow="1" w:lastRow="0" w:firstColumn="1" w:lastColumn="0" w:noHBand="0" w:noVBand="1"/>
            </w:tblPr>
            <w:tblGrid>
              <w:gridCol w:w="687"/>
              <w:gridCol w:w="652"/>
              <w:gridCol w:w="705"/>
              <w:gridCol w:w="705"/>
              <w:gridCol w:w="705"/>
              <w:gridCol w:w="705"/>
              <w:gridCol w:w="652"/>
              <w:gridCol w:w="705"/>
              <w:gridCol w:w="705"/>
              <w:gridCol w:w="705"/>
            </w:tblGrid>
            <w:tr w:rsidR="007719D3" w:rsidRPr="00964D71" w14:paraId="67B306DE" w14:textId="77777777" w:rsidTr="00987816">
              <w:trPr>
                <w:trHeight w:val="169"/>
              </w:trPr>
              <w:tc>
                <w:tcPr>
                  <w:tcW w:w="615" w:type="dxa"/>
                  <w:vAlign w:val="center"/>
                </w:tcPr>
                <w:p w14:paraId="71AB095F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Height</w:t>
                  </w:r>
                </w:p>
                <w:p w14:paraId="49936FF5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(CM)</w:t>
                  </w:r>
                </w:p>
              </w:tc>
              <w:tc>
                <w:tcPr>
                  <w:tcW w:w="584" w:type="dxa"/>
                  <w:vAlign w:val="center"/>
                </w:tcPr>
                <w:p w14:paraId="383AD9F4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</w:t>
                  </w:r>
                </w:p>
              </w:tc>
              <w:tc>
                <w:tcPr>
                  <w:tcW w:w="631" w:type="dxa"/>
                  <w:vAlign w:val="center"/>
                </w:tcPr>
                <w:p w14:paraId="44C83836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182</w:t>
                  </w:r>
                </w:p>
              </w:tc>
              <w:tc>
                <w:tcPr>
                  <w:tcW w:w="631" w:type="dxa"/>
                  <w:vAlign w:val="center"/>
                </w:tcPr>
                <w:p w14:paraId="50214FE6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176</w:t>
                  </w:r>
                </w:p>
              </w:tc>
              <w:tc>
                <w:tcPr>
                  <w:tcW w:w="631" w:type="dxa"/>
                  <w:vAlign w:val="center"/>
                </w:tcPr>
                <w:p w14:paraId="2903140E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173</w:t>
                  </w:r>
                </w:p>
              </w:tc>
              <w:tc>
                <w:tcPr>
                  <w:tcW w:w="631" w:type="dxa"/>
                  <w:vAlign w:val="center"/>
                </w:tcPr>
                <w:p w14:paraId="76252D55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172</w:t>
                  </w:r>
                </w:p>
              </w:tc>
              <w:tc>
                <w:tcPr>
                  <w:tcW w:w="584" w:type="dxa"/>
                  <w:vAlign w:val="center"/>
                </w:tcPr>
                <w:p w14:paraId="0B490454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174</w:t>
                  </w:r>
                </w:p>
              </w:tc>
              <w:tc>
                <w:tcPr>
                  <w:tcW w:w="631" w:type="dxa"/>
                  <w:vAlign w:val="center"/>
                </w:tcPr>
                <w:p w14:paraId="0B37B41B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169</w:t>
                  </w:r>
                </w:p>
              </w:tc>
              <w:tc>
                <w:tcPr>
                  <w:tcW w:w="631" w:type="dxa"/>
                  <w:vAlign w:val="center"/>
                </w:tcPr>
                <w:p w14:paraId="73051C0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173</w:t>
                  </w:r>
                </w:p>
              </w:tc>
              <w:tc>
                <w:tcPr>
                  <w:tcW w:w="631" w:type="dxa"/>
                  <w:vAlign w:val="center"/>
                </w:tcPr>
                <w:p w14:paraId="2610A5BD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170</w:t>
                  </w:r>
                </w:p>
              </w:tc>
            </w:tr>
            <w:tr w:rsidR="007719D3" w:rsidRPr="00964D71" w14:paraId="6A55CB7D" w14:textId="77777777" w:rsidTr="00987816">
              <w:trPr>
                <w:trHeight w:val="176"/>
              </w:trPr>
              <w:tc>
                <w:tcPr>
                  <w:tcW w:w="615" w:type="dxa"/>
                  <w:vAlign w:val="center"/>
                </w:tcPr>
                <w:p w14:paraId="5A1B703A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Weight</w:t>
                  </w:r>
                </w:p>
                <w:p w14:paraId="69AD4B64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(KG)</w:t>
                  </w:r>
                </w:p>
              </w:tc>
              <w:tc>
                <w:tcPr>
                  <w:tcW w:w="584" w:type="dxa"/>
                  <w:vAlign w:val="center"/>
                </w:tcPr>
                <w:p w14:paraId="383231DE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631" w:type="dxa"/>
                  <w:vAlign w:val="center"/>
                </w:tcPr>
                <w:p w14:paraId="78AFD2C2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631" w:type="dxa"/>
                  <w:vAlign w:val="center"/>
                </w:tcPr>
                <w:p w14:paraId="0C3556C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631" w:type="dxa"/>
                  <w:vAlign w:val="center"/>
                </w:tcPr>
                <w:p w14:paraId="754E3B19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631" w:type="dxa"/>
                  <w:vAlign w:val="center"/>
                </w:tcPr>
                <w:p w14:paraId="553E1A21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84" w:type="dxa"/>
                  <w:vAlign w:val="center"/>
                </w:tcPr>
                <w:p w14:paraId="4A7D3B21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631" w:type="dxa"/>
                  <w:vAlign w:val="center"/>
                </w:tcPr>
                <w:p w14:paraId="41524458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631" w:type="dxa"/>
                  <w:vAlign w:val="center"/>
                </w:tcPr>
                <w:p w14:paraId="0C14B844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631" w:type="dxa"/>
                  <w:vAlign w:val="center"/>
                </w:tcPr>
                <w:p w14:paraId="11EDC972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55</w:t>
                  </w:r>
                </w:p>
              </w:tc>
            </w:tr>
            <w:tr w:rsidR="007719D3" w:rsidRPr="00964D71" w14:paraId="7662B8B9" w14:textId="77777777" w:rsidTr="00987816">
              <w:trPr>
                <w:trHeight w:val="163"/>
              </w:trPr>
              <w:tc>
                <w:tcPr>
                  <w:tcW w:w="615" w:type="dxa"/>
                  <w:vAlign w:val="center"/>
                </w:tcPr>
                <w:p w14:paraId="786C79A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Class</w:t>
                  </w:r>
                </w:p>
              </w:tc>
              <w:tc>
                <w:tcPr>
                  <w:tcW w:w="584" w:type="dxa"/>
                  <w:vAlign w:val="center"/>
                </w:tcPr>
                <w:p w14:paraId="74834C6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Under</w:t>
                  </w:r>
                </w:p>
                <w:p w14:paraId="6C165AA3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weight</w:t>
                  </w:r>
                </w:p>
              </w:tc>
              <w:tc>
                <w:tcPr>
                  <w:tcW w:w="631" w:type="dxa"/>
                  <w:vAlign w:val="center"/>
                </w:tcPr>
                <w:p w14:paraId="30A015FA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  <w:tc>
                <w:tcPr>
                  <w:tcW w:w="631" w:type="dxa"/>
                  <w:vAlign w:val="center"/>
                </w:tcPr>
                <w:p w14:paraId="0877EDEB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  <w:tc>
                <w:tcPr>
                  <w:tcW w:w="631" w:type="dxa"/>
                  <w:vAlign w:val="center"/>
                </w:tcPr>
                <w:p w14:paraId="7BEEF888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  <w:tc>
                <w:tcPr>
                  <w:tcW w:w="631" w:type="dxa"/>
                  <w:vAlign w:val="center"/>
                </w:tcPr>
                <w:p w14:paraId="19C16109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  <w:tc>
                <w:tcPr>
                  <w:tcW w:w="584" w:type="dxa"/>
                  <w:vAlign w:val="center"/>
                </w:tcPr>
                <w:p w14:paraId="2AB451D7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Under</w:t>
                  </w:r>
                </w:p>
                <w:p w14:paraId="62B46817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weight</w:t>
                  </w:r>
                </w:p>
              </w:tc>
              <w:tc>
                <w:tcPr>
                  <w:tcW w:w="631" w:type="dxa"/>
                  <w:vAlign w:val="center"/>
                </w:tcPr>
                <w:p w14:paraId="3E0A2308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  <w:tc>
                <w:tcPr>
                  <w:tcW w:w="631" w:type="dxa"/>
                  <w:vAlign w:val="center"/>
                </w:tcPr>
                <w:p w14:paraId="25EEBA3B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  <w:tc>
                <w:tcPr>
                  <w:tcW w:w="631" w:type="dxa"/>
                  <w:vAlign w:val="center"/>
                </w:tcPr>
                <w:p w14:paraId="526B387B" w14:textId="77777777" w:rsidR="007719D3" w:rsidRPr="00964D71" w:rsidRDefault="007719D3" w:rsidP="009878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4D71">
                    <w:rPr>
                      <w:rFonts w:ascii="Times New Roman" w:hAnsi="Times New Roman" w:cs="Times New Roman"/>
                      <w:sz w:val="16"/>
                      <w:szCs w:val="16"/>
                    </w:rPr>
                    <w:t>Normal</w:t>
                  </w:r>
                </w:p>
              </w:tc>
            </w:tr>
          </w:tbl>
          <w:p w14:paraId="44557C94" w14:textId="77777777" w:rsidR="007719D3" w:rsidRPr="00964D71" w:rsidRDefault="007719D3" w:rsidP="00C50E19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55" w:type="dxa"/>
          </w:tcPr>
          <w:p w14:paraId="1E991ED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 M</w:t>
            </w:r>
          </w:p>
          <w:p w14:paraId="73411F9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4656C2D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1F3B41E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D51BE76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4048D5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992C97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936" w:type="dxa"/>
          </w:tcPr>
          <w:p w14:paraId="0F487ED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6B364A5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CCE650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505FE8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202641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0C6F1DD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358E998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14:paraId="250635B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7A47DB50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1B5757D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96905C5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D0F035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401452D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CDD03B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7719D3" w:rsidRPr="00964D71" w14:paraId="3427B709" w14:textId="77777777" w:rsidTr="00C50E19">
        <w:tc>
          <w:tcPr>
            <w:tcW w:w="11024" w:type="dxa"/>
            <w:gridSpan w:val="6"/>
          </w:tcPr>
          <w:p w14:paraId="241F495E" w14:textId="77777777" w:rsidR="007719D3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  <w:p w14:paraId="442AAC7B" w14:textId="77777777" w:rsidR="00C50E19" w:rsidRPr="00964D71" w:rsidRDefault="00C50E19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7719D3" w:rsidRPr="00964D71" w14:paraId="4C52028E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72A5B1A1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599C53C4" w14:textId="0C7F1CD9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="002372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Describe in detail about linear discriminative analysis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465DCB" w14:textId="628EB22F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Explain the Curse of Dimensionality and how it can be eliminated</w:t>
            </w:r>
            <w:r w:rsidR="002372CC">
              <w:rPr>
                <w:rFonts w:ascii="Times New Roman" w:hAnsi="Times New Roman" w:cs="Times New Roman"/>
                <w:sz w:val="24"/>
                <w:szCs w:val="24"/>
              </w:rPr>
              <w:t xml:space="preserve"> in ML.</w:t>
            </w:r>
          </w:p>
        </w:tc>
        <w:tc>
          <w:tcPr>
            <w:tcW w:w="755" w:type="dxa"/>
          </w:tcPr>
          <w:p w14:paraId="6F891B8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6DB54DCE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936" w:type="dxa"/>
          </w:tcPr>
          <w:p w14:paraId="5F76C78D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24996EA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0" w:type="dxa"/>
          </w:tcPr>
          <w:p w14:paraId="2D36C13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11217A00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719D3" w:rsidRPr="00964D71" w14:paraId="7B91C9EC" w14:textId="77777777" w:rsidTr="00C50E19">
        <w:tc>
          <w:tcPr>
            <w:tcW w:w="11024" w:type="dxa"/>
            <w:gridSpan w:val="6"/>
          </w:tcPr>
          <w:p w14:paraId="0138D00A" w14:textId="2C4DFEF4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64D71"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7719D3" w:rsidRPr="00964D71" w14:paraId="3C2BAE31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22FC6F14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493E1986" w14:textId="77777777" w:rsidR="007719D3" w:rsidRPr="00964D71" w:rsidRDefault="007719D3" w:rsidP="00C50E1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Describe the Naïve Bayes Classifier and its underlying assumptions.</w:t>
            </w:r>
          </w:p>
          <w:p w14:paraId="6E65F98D" w14:textId="77777777" w:rsidR="007719D3" w:rsidRPr="00964D71" w:rsidRDefault="007719D3" w:rsidP="00C50E1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Explain the concept of Logistic Regression and its applications.</w:t>
            </w:r>
          </w:p>
        </w:tc>
        <w:tc>
          <w:tcPr>
            <w:tcW w:w="755" w:type="dxa"/>
          </w:tcPr>
          <w:p w14:paraId="59238830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432C7DE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936" w:type="dxa"/>
          </w:tcPr>
          <w:p w14:paraId="1CE76A1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74DE371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0" w:type="dxa"/>
          </w:tcPr>
          <w:p w14:paraId="0BF470C9" w14:textId="6EE096BD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2372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3B977336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719D3" w:rsidRPr="00964D71" w14:paraId="3FF316B7" w14:textId="77777777" w:rsidTr="00C50E19">
        <w:tc>
          <w:tcPr>
            <w:tcW w:w="11024" w:type="dxa"/>
            <w:gridSpan w:val="6"/>
          </w:tcPr>
          <w:p w14:paraId="72C663E4" w14:textId="77777777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9D3" w:rsidRPr="00964D71" w14:paraId="6BFF4A1F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6BBB521B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0C49B7AB" w14:textId="2D33F177" w:rsidR="007719D3" w:rsidRPr="00964D71" w:rsidRDefault="00C50E19" w:rsidP="00C5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Classify the new instance</w:t>
            </w:r>
            <w:r w:rsidR="007719D3" w:rsidRPr="00964D71">
              <w:rPr>
                <w:rFonts w:ascii="Times New Roman" w:hAnsi="Times New Roman" w:cs="Times New Roman"/>
                <w:sz w:val="24"/>
                <w:szCs w:val="24"/>
              </w:rPr>
              <w:t xml:space="preserve"> (Outlook=sunny, Temp=cool, Humidity=high,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wing=strong) using Bayes classifier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pPr w:leftFromText="180" w:rightFromText="180" w:vertAnchor="page" w:horzAnchor="margin" w:tblpXSpec="center" w:tblpY="742"/>
              <w:tblOverlap w:val="never"/>
              <w:tblW w:w="5104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821"/>
              <w:gridCol w:w="1228"/>
              <w:gridCol w:w="904"/>
              <w:gridCol w:w="636"/>
              <w:gridCol w:w="918"/>
            </w:tblGrid>
            <w:tr w:rsidR="007719D3" w:rsidRPr="00964D71" w14:paraId="3AB40F1E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0317D74B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Day</w:t>
                  </w:r>
                </w:p>
              </w:tc>
              <w:tc>
                <w:tcPr>
                  <w:tcW w:w="8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44AB064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Outlook</w:t>
                  </w:r>
                </w:p>
              </w:tc>
              <w:tc>
                <w:tcPr>
                  <w:tcW w:w="12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701BB35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Temperature</w:t>
                  </w:r>
                </w:p>
              </w:tc>
              <w:tc>
                <w:tcPr>
                  <w:tcW w:w="9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71BB3B1C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Humidity</w:t>
                  </w:r>
                </w:p>
              </w:tc>
              <w:tc>
                <w:tcPr>
                  <w:tcW w:w="6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36D797C9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Wind</w:t>
                  </w:r>
                </w:p>
              </w:tc>
              <w:tc>
                <w:tcPr>
                  <w:tcW w:w="9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7E6C22E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Play Tennis</w:t>
                  </w:r>
                </w:p>
              </w:tc>
            </w:tr>
            <w:tr w:rsidR="007719D3" w:rsidRPr="00964D71" w14:paraId="7ECFC97E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8B4B26A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D1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72D4F0C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Sunny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03E3E39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Hot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EE5F9C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7AB5447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2CD089A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</w:t>
                  </w:r>
                </w:p>
              </w:tc>
            </w:tr>
            <w:tr w:rsidR="007719D3" w:rsidRPr="00964D71" w14:paraId="74377C51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471E6E8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D2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0B3F6C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Sunny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30ECF04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Hot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A28920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1783FD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Strong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35CE48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</w:t>
                  </w:r>
                </w:p>
              </w:tc>
            </w:tr>
            <w:tr w:rsidR="007719D3" w:rsidRPr="00964D71" w14:paraId="36EF13D9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FA9194E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D3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53C6BC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Overcast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9FF6BBC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Hot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6D4FF3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44F946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BFC3E4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4B0A7D54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CD939B0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D4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486BDDA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Rain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02E0E6A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Mild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1EBD784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FB7C915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8A9F43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5A56E122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C76E4D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D5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83515F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Rain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797ADAC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Cool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0EE614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416805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E464F24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02823BE9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207B303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D6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C6B55E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Rain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CCA5FC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Cool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AC8E9E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Normal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8C1F48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Strong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CE7598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</w:t>
                  </w:r>
                </w:p>
              </w:tc>
            </w:tr>
            <w:tr w:rsidR="007719D3" w:rsidRPr="00964D71" w14:paraId="40A1EA64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9411E8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D7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23C11E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Overcast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588CADA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Cool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BDADC8C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Normal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64BA80D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Strong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7AAF40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52493BDF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EA9C463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D8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71DFDD6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Sunny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43ED280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Mild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91E56FB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Normal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BFBDD4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8641368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</w:t>
                  </w:r>
                </w:p>
              </w:tc>
            </w:tr>
            <w:tr w:rsidR="007719D3" w:rsidRPr="00964D71" w14:paraId="31E007AF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E8AB19A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D9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9CC47C0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Sunny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7CE94C5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Cool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D21A8C7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F549CC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C0E765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51241C51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7A9390F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D10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A2E9155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Rain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78A25B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Mild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9D6EF3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Normal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5A51C14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A32FD17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7AEBDDAE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715F3BC5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D11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D84E76E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Sunny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EAF525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Mild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6F66BF5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Normal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7698711D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Strong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13860F1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1EB1F80A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5A45E23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D12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DBC3D5B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Overcast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498AA154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Mild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65BE21D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DFE6120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Strong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2E10CB9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68A68C29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2C856183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D13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3FABC2E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Overcast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1511DF2B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Hot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9AB3FC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Normal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69BA6FE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Weak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06332F4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YES</w:t>
                  </w:r>
                </w:p>
              </w:tc>
            </w:tr>
            <w:tr w:rsidR="007719D3" w:rsidRPr="00964D71" w14:paraId="3C205608" w14:textId="77777777" w:rsidTr="00C50E19">
              <w:trPr>
                <w:trHeight w:hRule="exact" w:val="268"/>
              </w:trPr>
              <w:tc>
                <w:tcPr>
                  <w:tcW w:w="597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85BF2B6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D14</w:t>
                  </w:r>
                </w:p>
              </w:tc>
              <w:tc>
                <w:tcPr>
                  <w:tcW w:w="821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A7B0695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Rain</w:t>
                  </w:r>
                </w:p>
              </w:tc>
              <w:tc>
                <w:tcPr>
                  <w:tcW w:w="12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3CB8737F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Mild</w:t>
                  </w:r>
                </w:p>
              </w:tc>
              <w:tc>
                <w:tcPr>
                  <w:tcW w:w="90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B33A229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High</w:t>
                  </w:r>
                </w:p>
              </w:tc>
              <w:tc>
                <w:tcPr>
                  <w:tcW w:w="636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6E0BC42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Strong</w:t>
                  </w:r>
                </w:p>
              </w:tc>
              <w:tc>
                <w:tcPr>
                  <w:tcW w:w="91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A3271E" w14:textId="77777777" w:rsidR="007719D3" w:rsidRPr="00964D71" w:rsidRDefault="007719D3" w:rsidP="00C50E19">
                  <w:pPr>
                    <w:pStyle w:val="TableContents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4D71">
                    <w:rPr>
                      <w:rFonts w:ascii="Times New Roman" w:hAnsi="Times New Roman" w:cs="Times New Roman"/>
                      <w:sz w:val="18"/>
                      <w:szCs w:val="18"/>
                    </w:rPr>
                    <w:t>NO</w:t>
                  </w:r>
                </w:p>
              </w:tc>
            </w:tr>
          </w:tbl>
          <w:p w14:paraId="3F914A3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5" w:type="dxa"/>
          </w:tcPr>
          <w:p w14:paraId="43D933F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936" w:type="dxa"/>
          </w:tcPr>
          <w:p w14:paraId="7EAB5A9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0" w:type="dxa"/>
          </w:tcPr>
          <w:p w14:paraId="0EBFB7E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719D3" w:rsidRPr="00964D71" w14:paraId="07AEADB6" w14:textId="77777777" w:rsidTr="00C50E19">
        <w:tc>
          <w:tcPr>
            <w:tcW w:w="11024" w:type="dxa"/>
            <w:gridSpan w:val="6"/>
          </w:tcPr>
          <w:p w14:paraId="5F4E621B" w14:textId="77777777" w:rsidR="00C50E19" w:rsidRDefault="00C50E19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BCB775B" w14:textId="45FFCB82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64D71"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7719D3" w:rsidRPr="00964D71" w14:paraId="262F8853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534AD5D0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78F97D54" w14:textId="77777777" w:rsidR="007719D3" w:rsidRPr="00964D71" w:rsidRDefault="007719D3" w:rsidP="00C50E1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Compare and contrast feedforward neural networks with recurrent neural networks.</w:t>
            </w:r>
          </w:p>
          <w:p w14:paraId="1649E785" w14:textId="77777777" w:rsidR="007719D3" w:rsidRPr="00964D71" w:rsidRDefault="007719D3" w:rsidP="00C50E1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Define the perceptron model and its role as the building block of artificial neural networks.</w:t>
            </w:r>
          </w:p>
        </w:tc>
        <w:tc>
          <w:tcPr>
            <w:tcW w:w="755" w:type="dxa"/>
          </w:tcPr>
          <w:p w14:paraId="2C43914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72991A9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0C5C8B3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936" w:type="dxa"/>
          </w:tcPr>
          <w:p w14:paraId="4EB15FB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05B26792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83C0F5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0" w:type="dxa"/>
          </w:tcPr>
          <w:p w14:paraId="2324C157" w14:textId="547C073C" w:rsidR="007719D3" w:rsidRPr="00964D71" w:rsidRDefault="002372CC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5419E672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0AA73F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719D3" w:rsidRPr="00964D71" w14:paraId="3AF8A83B" w14:textId="77777777" w:rsidTr="00C50E19">
        <w:tc>
          <w:tcPr>
            <w:tcW w:w="11024" w:type="dxa"/>
            <w:gridSpan w:val="6"/>
          </w:tcPr>
          <w:p w14:paraId="088D9779" w14:textId="77777777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9D3" w:rsidRPr="00964D71" w14:paraId="6D035021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705AA228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600BBC09" w14:textId="77777777" w:rsidR="007719D3" w:rsidRPr="00964D71" w:rsidRDefault="007719D3" w:rsidP="00C5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In detail de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scribe the backpropagation algorithm.</w:t>
            </w:r>
          </w:p>
          <w:p w14:paraId="3D398780" w14:textId="3903B8F6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multilayer neural networks and the architecture of a typical multilayer </w:t>
            </w:r>
            <w:proofErr w:type="spellStart"/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feedforward</w:t>
            </w:r>
            <w:proofErr w:type="spellEnd"/>
            <w:r w:rsidRPr="00964D71">
              <w:rPr>
                <w:rFonts w:ascii="Times New Roman" w:hAnsi="Times New Roman" w:cs="Times New Roman"/>
                <w:sz w:val="24"/>
                <w:szCs w:val="24"/>
              </w:rPr>
              <w:t xml:space="preserve"> network</w:t>
            </w:r>
            <w:r w:rsidR="0023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5" w:type="dxa"/>
          </w:tcPr>
          <w:p w14:paraId="6310185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B83599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936" w:type="dxa"/>
          </w:tcPr>
          <w:p w14:paraId="7911ADDB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364791E3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0" w:type="dxa"/>
          </w:tcPr>
          <w:p w14:paraId="72B47785" w14:textId="4F0F3E72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2372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105A232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719D3" w:rsidRPr="00964D71" w14:paraId="513525E5" w14:textId="77777777" w:rsidTr="00C50E19">
        <w:tc>
          <w:tcPr>
            <w:tcW w:w="11024" w:type="dxa"/>
            <w:gridSpan w:val="6"/>
          </w:tcPr>
          <w:p w14:paraId="5D16802C" w14:textId="77777777" w:rsidR="00C50E19" w:rsidRDefault="00C50E19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325EE56" w14:textId="330564A9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64D71" w:rsidRPr="00964D7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7719D3" w:rsidRPr="00964D71" w14:paraId="45011FEB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7EFB950F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14925C9C" w14:textId="236BA4C2" w:rsidR="007719D3" w:rsidRPr="00964D71" w:rsidRDefault="007719D3" w:rsidP="00C50E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2372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Compare and contrast </w:t>
            </w:r>
            <w:r w:rsidR="00C50E19">
              <w:rPr>
                <w:rFonts w:ascii="Times New Roman" w:hAnsi="Times New Roman" w:cs="Times New Roman"/>
                <w:bCs/>
                <w:sz w:val="24"/>
                <w:szCs w:val="24"/>
              </w:rPr>
              <w:t>bagging and boosting methods.</w:t>
            </w:r>
          </w:p>
          <w:p w14:paraId="4DF77F66" w14:textId="77777777" w:rsidR="007719D3" w:rsidRPr="00964D71" w:rsidRDefault="007719D3" w:rsidP="00C5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Using K-Means clustering algorithm divide the given data into 2 clusters</w:t>
            </w:r>
          </w:p>
          <w:tbl>
            <w:tblPr>
              <w:tblW w:w="5924" w:type="dxa"/>
              <w:jc w:val="center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40"/>
              <w:gridCol w:w="741"/>
              <w:gridCol w:w="740"/>
              <w:gridCol w:w="741"/>
              <w:gridCol w:w="740"/>
              <w:gridCol w:w="741"/>
              <w:gridCol w:w="740"/>
              <w:gridCol w:w="741"/>
            </w:tblGrid>
            <w:tr w:rsidR="007719D3" w:rsidRPr="00964D71" w14:paraId="683E31B7" w14:textId="77777777" w:rsidTr="00987816">
              <w:trPr>
                <w:trHeight w:hRule="exact" w:val="397"/>
                <w:jc w:val="center"/>
              </w:trPr>
              <w:tc>
                <w:tcPr>
                  <w:tcW w:w="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2ADF44C5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ID</w:t>
                  </w:r>
                </w:p>
              </w:tc>
              <w:tc>
                <w:tcPr>
                  <w:tcW w:w="7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525E15CD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7E774A50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16ACE08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396EE332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6E0ECA48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873132F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1B3C2A0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7719D3" w:rsidRPr="00964D71" w14:paraId="19D40E43" w14:textId="77777777" w:rsidTr="00987816">
              <w:trPr>
                <w:trHeight w:hRule="exact" w:val="397"/>
                <w:jc w:val="center"/>
              </w:trPr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35061F29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6E64508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0AF31548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2A8428AD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2B192D32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7FE7A16A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74285FEF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4.5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BF53A8D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3.5</w:t>
                  </w:r>
                </w:p>
              </w:tc>
            </w:tr>
            <w:tr w:rsidR="007719D3" w:rsidRPr="00964D71" w14:paraId="56EBBD40" w14:textId="77777777" w:rsidTr="00987816">
              <w:trPr>
                <w:trHeight w:hRule="exact" w:val="397"/>
                <w:jc w:val="center"/>
              </w:trPr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7733EE69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1E4E3CB0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3A7B003C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1BC4BE8A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65CE6535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3A0DA17C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37F8D5DC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0311B28" w14:textId="77777777" w:rsidR="007719D3" w:rsidRPr="00964D71" w:rsidRDefault="007719D3" w:rsidP="00987816">
                  <w:pPr>
                    <w:pStyle w:val="TableContents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4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4.5</w:t>
                  </w:r>
                </w:p>
              </w:tc>
            </w:tr>
          </w:tbl>
          <w:p w14:paraId="2CC8136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5" w:type="dxa"/>
          </w:tcPr>
          <w:p w14:paraId="129DE18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4DE233AA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936" w:type="dxa"/>
          </w:tcPr>
          <w:p w14:paraId="79E4D400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5AA5FCA2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0" w:type="dxa"/>
          </w:tcPr>
          <w:p w14:paraId="2CD9BDC7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3852367D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719D3" w:rsidRPr="00964D71" w14:paraId="40655255" w14:textId="77777777" w:rsidTr="00C50E19">
        <w:tc>
          <w:tcPr>
            <w:tcW w:w="11024" w:type="dxa"/>
            <w:gridSpan w:val="6"/>
          </w:tcPr>
          <w:p w14:paraId="57325149" w14:textId="77777777" w:rsidR="007719D3" w:rsidRPr="00964D71" w:rsidRDefault="007719D3" w:rsidP="00C50E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9D3" w:rsidRPr="00964D71" w14:paraId="29CA2C86" w14:textId="77777777" w:rsidTr="00C50E19">
        <w:trPr>
          <w:gridAfter w:val="1"/>
          <w:wAfter w:w="11" w:type="dxa"/>
        </w:trPr>
        <w:tc>
          <w:tcPr>
            <w:tcW w:w="533" w:type="dxa"/>
          </w:tcPr>
          <w:p w14:paraId="0A14678A" w14:textId="77777777" w:rsidR="007719D3" w:rsidRPr="00964D71" w:rsidRDefault="007719D3" w:rsidP="00C50E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39" w:type="dxa"/>
          </w:tcPr>
          <w:p w14:paraId="4BD4D8B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Pr="00964D71">
              <w:rPr>
                <w:rFonts w:ascii="Times New Roman" w:hAnsi="Times New Roman" w:cs="Times New Roman"/>
                <w:sz w:val="24"/>
                <w:szCs w:val="24"/>
              </w:rPr>
              <w:t>Discuss the K-medoids clustering algorithm and its advantages.</w:t>
            </w:r>
          </w:p>
          <w:p w14:paraId="3F8BF965" w14:textId="6949E0A3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 w:rsidR="00C50E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about Random Forest Algorithm.</w:t>
            </w:r>
          </w:p>
        </w:tc>
        <w:tc>
          <w:tcPr>
            <w:tcW w:w="755" w:type="dxa"/>
          </w:tcPr>
          <w:p w14:paraId="77EB61A4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C0DDB7F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936" w:type="dxa"/>
          </w:tcPr>
          <w:p w14:paraId="5AAA67FC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56640803" w14:textId="77777777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0" w:type="dxa"/>
          </w:tcPr>
          <w:p w14:paraId="56943048" w14:textId="35E19AB6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C50E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0E0D2828" w14:textId="59B7A563" w:rsidR="007719D3" w:rsidRPr="00964D71" w:rsidRDefault="007719D3" w:rsidP="00C50E1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964D7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C50E1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</w:tbl>
    <w:p w14:paraId="4C1AC7AD" w14:textId="77777777" w:rsidR="007719D3" w:rsidRPr="00964D71" w:rsidRDefault="007719D3" w:rsidP="007719D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6B1E20" w14:textId="77777777" w:rsidR="007719D3" w:rsidRPr="00964D71" w:rsidRDefault="007719D3" w:rsidP="007719D3">
      <w:pPr>
        <w:jc w:val="center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964D71">
        <w:rPr>
          <w:rFonts w:ascii="Times New Roman" w:hAnsi="Times New Roman" w:cs="Times New Roman"/>
          <w:sz w:val="24"/>
          <w:szCs w:val="24"/>
        </w:rPr>
        <w:t>***</w:t>
      </w:r>
    </w:p>
    <w:p w14:paraId="3B2DD132" w14:textId="77777777" w:rsidR="007719D3" w:rsidRPr="00964D71" w:rsidRDefault="007719D3" w:rsidP="007B3B8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7719D3" w:rsidRPr="00964D71" w:rsidSect="00C50E19">
      <w:footerReference w:type="default" r:id="rId9"/>
      <w:pgSz w:w="11906" w:h="16838"/>
      <w:pgMar w:top="696" w:right="424" w:bottom="709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781B1" w14:textId="77777777" w:rsidR="00D42726" w:rsidRDefault="00D42726" w:rsidP="007D78BD">
      <w:pPr>
        <w:spacing w:after="0" w:line="240" w:lineRule="auto"/>
      </w:pPr>
      <w:r>
        <w:separator/>
      </w:r>
    </w:p>
  </w:endnote>
  <w:endnote w:type="continuationSeparator" w:id="0">
    <w:p w14:paraId="0C4F9E00" w14:textId="77777777" w:rsidR="00D42726" w:rsidRDefault="00D42726" w:rsidP="007D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4639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8BFA12" w14:textId="6EA37D72" w:rsidR="007D78BD" w:rsidRDefault="007D78B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45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45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BFE022" w14:textId="77777777" w:rsidR="007D78BD" w:rsidRDefault="007D7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B0458" w14:textId="77777777" w:rsidR="00D42726" w:rsidRDefault="00D42726" w:rsidP="007D78BD">
      <w:pPr>
        <w:spacing w:after="0" w:line="240" w:lineRule="auto"/>
      </w:pPr>
      <w:r>
        <w:separator/>
      </w:r>
    </w:p>
  </w:footnote>
  <w:footnote w:type="continuationSeparator" w:id="0">
    <w:p w14:paraId="396642EB" w14:textId="77777777" w:rsidR="00D42726" w:rsidRDefault="00D42726" w:rsidP="007D7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441DF"/>
    <w:multiLevelType w:val="hybridMultilevel"/>
    <w:tmpl w:val="A6D608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03C3B"/>
    <w:multiLevelType w:val="multilevel"/>
    <w:tmpl w:val="BFA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FC016A"/>
    <w:multiLevelType w:val="hybridMultilevel"/>
    <w:tmpl w:val="F4D060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56682"/>
    <w:multiLevelType w:val="hybridMultilevel"/>
    <w:tmpl w:val="9F24C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14B7E"/>
    <w:rsid w:val="00015B0E"/>
    <w:rsid w:val="0009799C"/>
    <w:rsid w:val="001B14BD"/>
    <w:rsid w:val="001B3DB6"/>
    <w:rsid w:val="001F6A63"/>
    <w:rsid w:val="002243BA"/>
    <w:rsid w:val="002372CC"/>
    <w:rsid w:val="00263304"/>
    <w:rsid w:val="00292FB9"/>
    <w:rsid w:val="002D49FA"/>
    <w:rsid w:val="003B28CE"/>
    <w:rsid w:val="00400A8B"/>
    <w:rsid w:val="00412BB0"/>
    <w:rsid w:val="004E4D38"/>
    <w:rsid w:val="0060032D"/>
    <w:rsid w:val="00613658"/>
    <w:rsid w:val="00642A03"/>
    <w:rsid w:val="006E5ADF"/>
    <w:rsid w:val="007719D3"/>
    <w:rsid w:val="007B3B83"/>
    <w:rsid w:val="007D78BD"/>
    <w:rsid w:val="00810138"/>
    <w:rsid w:val="0083145D"/>
    <w:rsid w:val="008A0249"/>
    <w:rsid w:val="008D661C"/>
    <w:rsid w:val="008E1408"/>
    <w:rsid w:val="00963211"/>
    <w:rsid w:val="00964D71"/>
    <w:rsid w:val="00987816"/>
    <w:rsid w:val="00993C61"/>
    <w:rsid w:val="009A4450"/>
    <w:rsid w:val="00A06DE8"/>
    <w:rsid w:val="00A53356"/>
    <w:rsid w:val="00A71015"/>
    <w:rsid w:val="00AB612C"/>
    <w:rsid w:val="00B71950"/>
    <w:rsid w:val="00C27A71"/>
    <w:rsid w:val="00C50E19"/>
    <w:rsid w:val="00C947AC"/>
    <w:rsid w:val="00CE20F4"/>
    <w:rsid w:val="00CF091E"/>
    <w:rsid w:val="00D42726"/>
    <w:rsid w:val="00D456B6"/>
    <w:rsid w:val="00D611AF"/>
    <w:rsid w:val="00DF42C2"/>
    <w:rsid w:val="00E23F59"/>
    <w:rsid w:val="00EC609A"/>
    <w:rsid w:val="00FA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33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0249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8B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8BD"/>
    <w:rPr>
      <w:rFonts w:eastAsiaTheme="minorEastAsia"/>
      <w:lang w:val="en-US"/>
    </w:rPr>
  </w:style>
  <w:style w:type="paragraph" w:customStyle="1" w:styleId="TableContents">
    <w:name w:val="Table Contents"/>
    <w:basedOn w:val="Normal"/>
    <w:qFormat/>
    <w:rsid w:val="007719D3"/>
    <w:pPr>
      <w:suppressLineNumbers/>
      <w:suppressAutoHyphen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0249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8B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8BD"/>
    <w:rPr>
      <w:rFonts w:eastAsiaTheme="minorEastAsia"/>
      <w:lang w:val="en-US"/>
    </w:rPr>
  </w:style>
  <w:style w:type="paragraph" w:customStyle="1" w:styleId="TableContents">
    <w:name w:val="Table Contents"/>
    <w:basedOn w:val="Normal"/>
    <w:qFormat/>
    <w:rsid w:val="007719D3"/>
    <w:pPr>
      <w:suppressLineNumbers/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7435A-C394-4E41-8917-C8B1404C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35</cp:revision>
  <cp:lastPrinted>2024-07-20T07:47:00Z</cp:lastPrinted>
  <dcterms:created xsi:type="dcterms:W3CDTF">2022-07-22T00:46:00Z</dcterms:created>
  <dcterms:modified xsi:type="dcterms:W3CDTF">2024-07-20T07:47:00Z</dcterms:modified>
</cp:coreProperties>
</file>